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6DC" w14:textId="77777777" w:rsidR="00B9113E" w:rsidRPr="00AA7B1B" w:rsidRDefault="001C079F" w:rsidP="006C668E">
      <w:pPr>
        <w:jc w:val="center"/>
        <w:rPr>
          <w:b/>
          <w:bCs/>
        </w:rPr>
      </w:pPr>
      <w:r w:rsidRPr="00AA7B1B">
        <w:rPr>
          <w:b/>
          <w:bCs/>
        </w:rPr>
        <w:t>Great Salt Lake Ecosystem</w:t>
      </w:r>
      <w:bookmarkStart w:id="0" w:name="_GoBack"/>
      <w:bookmarkEnd w:id="0"/>
    </w:p>
    <w:p w14:paraId="1684B31A" w14:textId="76ADA932" w:rsidR="001C079F" w:rsidRPr="00AA7B1B" w:rsidRDefault="001C079F">
      <w:pPr>
        <w:rPr>
          <w:rFonts w:cstheme="minorHAnsi"/>
          <w:color w:val="1C1D1E"/>
          <w:shd w:val="clear" w:color="auto" w:fill="FFFFFF"/>
        </w:rPr>
      </w:pPr>
      <w:r w:rsidRPr="00AA7B1B">
        <w:rPr>
          <w:rFonts w:cstheme="minorHAnsi"/>
          <w:color w:val="1C1D1E"/>
          <w:shd w:val="clear" w:color="auto" w:fill="FFFFFF"/>
        </w:rPr>
        <w:t>Great Salt Lake (Utah, USA) is one of the world's largest hypersaline lakes</w:t>
      </w:r>
      <w:r w:rsidR="008A067A" w:rsidRPr="00AA7B1B">
        <w:rPr>
          <w:rFonts w:cstheme="minorHAnsi"/>
          <w:color w:val="1C1D1E"/>
          <w:shd w:val="clear" w:color="auto" w:fill="FFFFFF"/>
        </w:rPr>
        <w:t xml:space="preserve"> in the world and is the largest lake west of the Mississippi River. This lake is a critical habitat for migrating birds to feed and grow before the move on</w:t>
      </w:r>
      <w:r w:rsidR="00F631FD" w:rsidRPr="00AA7B1B">
        <w:rPr>
          <w:rFonts w:cstheme="minorHAnsi"/>
          <w:color w:val="1C1D1E"/>
          <w:shd w:val="clear" w:color="auto" w:fill="FFFFFF"/>
        </w:rPr>
        <w:t>, more than 7.5 million birds in 257 species rely upon this unique ecosystem.</w:t>
      </w:r>
      <w:r w:rsidR="008A067A" w:rsidRPr="00AA7B1B">
        <w:rPr>
          <w:rFonts w:cstheme="minorHAnsi"/>
          <w:color w:val="1C1D1E"/>
          <w:shd w:val="clear" w:color="auto" w:fill="FFFFFF"/>
        </w:rPr>
        <w:t xml:space="preserve"> </w:t>
      </w:r>
      <w:r w:rsidRPr="00AA7B1B">
        <w:rPr>
          <w:rFonts w:cstheme="minorHAnsi"/>
          <w:color w:val="1C1D1E"/>
          <w:shd w:val="clear" w:color="auto" w:fill="FFFFFF"/>
        </w:rPr>
        <w:t>The ecosystem consists of two weakly linked food webs: one phytoplankton‐based, the other algae‐based.</w:t>
      </w:r>
    </w:p>
    <w:p w14:paraId="7BD7A35D" w14:textId="47B34C8F" w:rsidR="009D0974" w:rsidRPr="00AA7B1B" w:rsidRDefault="009D0974" w:rsidP="009D0974">
      <w:pPr>
        <w:rPr>
          <w:rFonts w:cstheme="minorHAnsi"/>
          <w:color w:val="222222"/>
          <w:shd w:val="clear" w:color="auto" w:fill="FFFFFF"/>
        </w:rPr>
      </w:pPr>
      <w:r w:rsidRPr="00AA7B1B">
        <w:rPr>
          <w:rFonts w:cstheme="minorHAnsi"/>
          <w:color w:val="222222"/>
          <w:shd w:val="clear" w:color="auto" w:fill="FFFFFF"/>
        </w:rPr>
        <w:t xml:space="preserve">Over 50 different species of algae live in and around the lake including </w:t>
      </w:r>
      <w:r w:rsidRPr="00AA7B1B">
        <w:rPr>
          <w:rFonts w:cstheme="minorHAnsi"/>
          <w:b/>
          <w:bCs/>
          <w:color w:val="222222"/>
          <w:shd w:val="clear" w:color="auto" w:fill="FFFFFF"/>
        </w:rPr>
        <w:t>Salina red pigment</w:t>
      </w:r>
      <w:r w:rsidR="00D17FA0" w:rsidRPr="00AA7B1B">
        <w:rPr>
          <w:rFonts w:cstheme="minorHAnsi"/>
          <w:b/>
          <w:bCs/>
          <w:color w:val="222222"/>
          <w:shd w:val="clear" w:color="auto" w:fill="FFFFFF"/>
        </w:rPr>
        <w:t xml:space="preserve"> algae</w:t>
      </w:r>
      <w:r w:rsidR="00644698" w:rsidRPr="00AA7B1B">
        <w:rPr>
          <w:rFonts w:cstheme="minorHAnsi"/>
          <w:color w:val="222222"/>
          <w:shd w:val="clear" w:color="auto" w:fill="FFFFFF"/>
        </w:rPr>
        <w:t>,</w:t>
      </w:r>
      <w:r w:rsidR="00644698" w:rsidRPr="00AA7B1B">
        <w:rPr>
          <w:rFonts w:cstheme="minorHAnsi"/>
          <w:b/>
          <w:bCs/>
          <w:color w:val="222222"/>
          <w:shd w:val="clear" w:color="auto" w:fill="FFFFFF"/>
        </w:rPr>
        <w:t xml:space="preserve"> b</w:t>
      </w:r>
      <w:r w:rsidR="00D17FA0" w:rsidRPr="00AA7B1B">
        <w:rPr>
          <w:rFonts w:cstheme="minorHAnsi"/>
          <w:b/>
          <w:bCs/>
          <w:color w:val="222222"/>
          <w:shd w:val="clear" w:color="auto" w:fill="FFFFFF"/>
        </w:rPr>
        <w:t>lue-</w:t>
      </w:r>
      <w:r w:rsidRPr="00AA7B1B">
        <w:rPr>
          <w:rFonts w:cstheme="minorHAnsi"/>
          <w:b/>
          <w:bCs/>
          <w:color w:val="222222"/>
          <w:shd w:val="clear" w:color="auto" w:fill="FFFFFF"/>
        </w:rPr>
        <w:t xml:space="preserve">green </w:t>
      </w:r>
      <w:r w:rsidR="00D17FA0" w:rsidRPr="00AA7B1B">
        <w:rPr>
          <w:rFonts w:cstheme="minorHAnsi"/>
          <w:b/>
          <w:bCs/>
          <w:color w:val="222222"/>
          <w:shd w:val="clear" w:color="auto" w:fill="FFFFFF"/>
        </w:rPr>
        <w:t>algae</w:t>
      </w:r>
      <w:r w:rsidR="00644698" w:rsidRPr="00AA7B1B">
        <w:rPr>
          <w:rFonts w:cstheme="minorHAnsi"/>
          <w:b/>
          <w:bCs/>
          <w:color w:val="222222"/>
          <w:shd w:val="clear" w:color="auto" w:fill="FFFFFF"/>
        </w:rPr>
        <w:t>, and Phytoplankton</w:t>
      </w:r>
      <w:r w:rsidRPr="00AA7B1B">
        <w:rPr>
          <w:rFonts w:cstheme="minorHAnsi"/>
          <w:color w:val="222222"/>
          <w:shd w:val="clear" w:color="auto" w:fill="FFFFFF"/>
        </w:rPr>
        <w:t>. T</w:t>
      </w:r>
      <w:r w:rsidR="00644698" w:rsidRPr="00AA7B1B">
        <w:rPr>
          <w:rFonts w:cstheme="minorHAnsi"/>
          <w:color w:val="222222"/>
          <w:shd w:val="clear" w:color="auto" w:fill="FFFFFF"/>
        </w:rPr>
        <w:t>hese plants</w:t>
      </w:r>
      <w:r w:rsidRPr="00AA7B1B">
        <w:rPr>
          <w:rFonts w:cstheme="minorHAnsi"/>
          <w:color w:val="222222"/>
          <w:shd w:val="clear" w:color="auto" w:fill="FFFFFF"/>
        </w:rPr>
        <w:t xml:space="preserve"> use sunlight energy to create their own energy</w:t>
      </w:r>
      <w:r w:rsidR="00644698" w:rsidRPr="00AA7B1B">
        <w:rPr>
          <w:rFonts w:cstheme="minorHAnsi"/>
          <w:color w:val="222222"/>
          <w:shd w:val="clear" w:color="auto" w:fill="FFFFFF"/>
        </w:rPr>
        <w:t xml:space="preserve"> source</w:t>
      </w:r>
      <w:r w:rsidRPr="00AA7B1B">
        <w:rPr>
          <w:rFonts w:cstheme="minorHAnsi"/>
          <w:color w:val="222222"/>
          <w:shd w:val="clear" w:color="auto" w:fill="FFFFFF"/>
        </w:rPr>
        <w:t>. There are</w:t>
      </w:r>
      <w:r w:rsidR="00394B9E" w:rsidRPr="00AA7B1B">
        <w:rPr>
          <w:rFonts w:cstheme="minorHAnsi"/>
          <w:color w:val="222222"/>
          <w:shd w:val="clear" w:color="auto" w:fill="FFFFFF"/>
        </w:rPr>
        <w:t xml:space="preserve"> </w:t>
      </w:r>
      <w:r w:rsidRPr="00AA7B1B">
        <w:rPr>
          <w:rFonts w:cstheme="minorHAnsi"/>
          <w:color w:val="222222"/>
          <w:shd w:val="clear" w:color="auto" w:fill="FFFFFF"/>
        </w:rPr>
        <w:t xml:space="preserve">species of </w:t>
      </w:r>
      <w:r w:rsidR="003B17B2" w:rsidRPr="00AA7B1B">
        <w:rPr>
          <w:rFonts w:cstheme="minorHAnsi"/>
          <w:b/>
          <w:bCs/>
          <w:color w:val="222222"/>
          <w:shd w:val="clear" w:color="auto" w:fill="FFFFFF"/>
        </w:rPr>
        <w:t>B</w:t>
      </w:r>
      <w:r w:rsidRPr="00AA7B1B">
        <w:rPr>
          <w:rFonts w:cstheme="minorHAnsi"/>
          <w:b/>
          <w:bCs/>
          <w:color w:val="222222"/>
          <w:shd w:val="clear" w:color="auto" w:fill="FFFFFF"/>
        </w:rPr>
        <w:t>rine shrimp</w:t>
      </w:r>
      <w:r w:rsidRPr="00AA7B1B">
        <w:rPr>
          <w:rFonts w:cstheme="minorHAnsi"/>
          <w:color w:val="222222"/>
          <w:shd w:val="clear" w:color="auto" w:fill="FFFFFF"/>
        </w:rPr>
        <w:t> </w:t>
      </w:r>
      <w:r w:rsidR="00D770ED" w:rsidRPr="00AA7B1B">
        <w:rPr>
          <w:rFonts w:cstheme="minorHAnsi"/>
          <w:color w:val="222222"/>
          <w:shd w:val="clear" w:color="auto" w:fill="FFFFFF"/>
        </w:rPr>
        <w:t xml:space="preserve">(tiny crustaceans) </w:t>
      </w:r>
      <w:r w:rsidRPr="00AA7B1B">
        <w:rPr>
          <w:rFonts w:cstheme="minorHAnsi"/>
          <w:color w:val="222222"/>
          <w:shd w:val="clear" w:color="auto" w:fill="FFFFFF"/>
        </w:rPr>
        <w:t>and </w:t>
      </w:r>
      <w:r w:rsidR="003B17B2" w:rsidRPr="00AA7B1B">
        <w:rPr>
          <w:rFonts w:cstheme="minorHAnsi"/>
          <w:b/>
          <w:bCs/>
          <w:color w:val="222222"/>
          <w:shd w:val="clear" w:color="auto" w:fill="FFFFFF"/>
        </w:rPr>
        <w:t>B</w:t>
      </w:r>
      <w:r w:rsidRPr="00AA7B1B">
        <w:rPr>
          <w:rFonts w:cstheme="minorHAnsi"/>
          <w:b/>
          <w:bCs/>
          <w:color w:val="222222"/>
          <w:shd w:val="clear" w:color="auto" w:fill="FFFFFF"/>
        </w:rPr>
        <w:t>rine flies</w:t>
      </w:r>
      <w:r w:rsidRPr="00AA7B1B">
        <w:rPr>
          <w:rFonts w:cstheme="minorHAnsi"/>
          <w:color w:val="222222"/>
          <w:shd w:val="clear" w:color="auto" w:fill="FFFFFF"/>
        </w:rPr>
        <w:t> which can tolerate the high salt content and feed on the algae. </w:t>
      </w:r>
      <w:r w:rsidR="00D770ED" w:rsidRPr="00AA7B1B">
        <w:rPr>
          <w:rFonts w:cstheme="minorHAnsi"/>
          <w:color w:val="333333"/>
        </w:rPr>
        <w:t>Scientists estimate that there may be billions of brine flies and shrimp swarming around the lake during the summer</w:t>
      </w:r>
      <w:r w:rsidR="00D770ED" w:rsidRPr="00AA7B1B">
        <w:rPr>
          <w:rFonts w:cstheme="minorHAnsi"/>
          <w:color w:val="222222"/>
          <w:shd w:val="clear" w:color="auto" w:fill="FFFFFF"/>
        </w:rPr>
        <w:t xml:space="preserve"> and</w:t>
      </w:r>
      <w:r w:rsidR="00394B9E" w:rsidRPr="00AA7B1B">
        <w:rPr>
          <w:rFonts w:cstheme="minorHAnsi"/>
          <w:color w:val="222222"/>
          <w:shd w:val="clear" w:color="auto" w:fill="FFFFFF"/>
        </w:rPr>
        <w:t xml:space="preserve"> </w:t>
      </w:r>
      <w:r w:rsidRPr="00AA7B1B">
        <w:rPr>
          <w:rFonts w:cstheme="minorHAnsi"/>
          <w:color w:val="222222"/>
          <w:shd w:val="clear" w:color="auto" w:fill="FFFFFF"/>
        </w:rPr>
        <w:t>are a major food</w:t>
      </w:r>
      <w:r w:rsidR="00D770ED" w:rsidRPr="00AA7B1B">
        <w:rPr>
          <w:rFonts w:cstheme="minorHAnsi"/>
          <w:color w:val="222222"/>
          <w:shd w:val="clear" w:color="auto" w:fill="FFFFFF"/>
        </w:rPr>
        <w:t xml:space="preserve"> source</w:t>
      </w:r>
      <w:r w:rsidRPr="00AA7B1B">
        <w:rPr>
          <w:rFonts w:cstheme="minorHAnsi"/>
          <w:color w:val="222222"/>
          <w:shd w:val="clear" w:color="auto" w:fill="FFFFFF"/>
        </w:rPr>
        <w:t xml:space="preserve"> for migratory birds.</w:t>
      </w:r>
    </w:p>
    <w:p w14:paraId="1AA32C76" w14:textId="6E30955A" w:rsidR="009A5F47" w:rsidRPr="00AA7B1B" w:rsidRDefault="009A5F47">
      <w:pPr>
        <w:rPr>
          <w:rFonts w:cstheme="minorHAnsi"/>
          <w:color w:val="222222"/>
          <w:shd w:val="clear" w:color="auto" w:fill="FFFFFF"/>
        </w:rPr>
      </w:pPr>
      <w:r w:rsidRPr="00AA7B1B">
        <w:rPr>
          <w:rFonts w:cstheme="minorHAnsi"/>
          <w:color w:val="222222"/>
          <w:shd w:val="clear" w:color="auto" w:fill="FFFFFF"/>
        </w:rPr>
        <w:t>Great Salt Lake is too saline to support fish and most other aquatic species</w:t>
      </w:r>
      <w:r w:rsidR="00A90369" w:rsidRPr="00AA7B1B">
        <w:rPr>
          <w:rFonts w:cstheme="minorHAnsi"/>
          <w:color w:val="222222"/>
          <w:shd w:val="clear" w:color="auto" w:fill="FFFFFF"/>
        </w:rPr>
        <w:t>: however, they do occur in Bear River Bay and Farmington Bay when spring runoff brings fresh water into the lake.</w:t>
      </w:r>
      <w:r w:rsidR="00C0020F" w:rsidRPr="00AA7B1B">
        <w:rPr>
          <w:rFonts w:cstheme="minorHAnsi"/>
          <w:color w:val="222222"/>
          <w:shd w:val="clear" w:color="auto" w:fill="FFFFFF"/>
        </w:rPr>
        <w:t xml:space="preserve">  Some of the common fish</w:t>
      </w:r>
      <w:r w:rsidRPr="00AA7B1B">
        <w:rPr>
          <w:rFonts w:cstheme="minorHAnsi"/>
          <w:color w:val="222222"/>
          <w:shd w:val="clear" w:color="auto" w:fill="FFFFFF"/>
        </w:rPr>
        <w:t xml:space="preserve"> </w:t>
      </w:r>
      <w:r w:rsidR="00C0020F" w:rsidRPr="00AA7B1B">
        <w:rPr>
          <w:rFonts w:cstheme="minorHAnsi"/>
          <w:color w:val="222222"/>
          <w:shd w:val="clear" w:color="auto" w:fill="FFFFFF"/>
        </w:rPr>
        <w:t xml:space="preserve">would be </w:t>
      </w:r>
      <w:proofErr w:type="spellStart"/>
      <w:r w:rsidR="003D1B1A" w:rsidRPr="00AA7B1B">
        <w:rPr>
          <w:rFonts w:cstheme="minorHAnsi"/>
          <w:b/>
          <w:bCs/>
          <w:color w:val="222222"/>
          <w:shd w:val="clear" w:color="auto" w:fill="FFFFFF"/>
        </w:rPr>
        <w:t>L</w:t>
      </w:r>
      <w:r w:rsidR="009D0974" w:rsidRPr="00AA7B1B">
        <w:rPr>
          <w:rFonts w:cstheme="minorHAnsi"/>
          <w:b/>
          <w:bCs/>
          <w:color w:val="222222"/>
          <w:shd w:val="clear" w:color="auto" w:fill="FFFFFF"/>
        </w:rPr>
        <w:t xml:space="preserve">arge </w:t>
      </w:r>
      <w:r w:rsidR="00644698" w:rsidRPr="00AA7B1B">
        <w:rPr>
          <w:rFonts w:cstheme="minorHAnsi"/>
          <w:b/>
          <w:bCs/>
          <w:color w:val="222222"/>
          <w:shd w:val="clear" w:color="auto" w:fill="FFFFFF"/>
        </w:rPr>
        <w:t>m</w:t>
      </w:r>
      <w:r w:rsidR="009D0974" w:rsidRPr="00AA7B1B">
        <w:rPr>
          <w:rFonts w:cstheme="minorHAnsi"/>
          <w:b/>
          <w:bCs/>
          <w:color w:val="222222"/>
          <w:shd w:val="clear" w:color="auto" w:fill="FFFFFF"/>
        </w:rPr>
        <w:t>outh</w:t>
      </w:r>
      <w:proofErr w:type="spellEnd"/>
      <w:r w:rsidR="009D0974" w:rsidRPr="00AA7B1B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3D1B1A" w:rsidRPr="00AA7B1B">
        <w:rPr>
          <w:rFonts w:cstheme="minorHAnsi"/>
          <w:b/>
          <w:bCs/>
          <w:color w:val="222222"/>
          <w:shd w:val="clear" w:color="auto" w:fill="FFFFFF"/>
        </w:rPr>
        <w:t>b</w:t>
      </w:r>
      <w:r w:rsidR="009D0974" w:rsidRPr="00AA7B1B">
        <w:rPr>
          <w:rFonts w:cstheme="minorHAnsi"/>
          <w:b/>
          <w:bCs/>
          <w:color w:val="222222"/>
          <w:shd w:val="clear" w:color="auto" w:fill="FFFFFF"/>
        </w:rPr>
        <w:t>ass</w:t>
      </w:r>
      <w:r w:rsidR="009D0974" w:rsidRPr="00AA7B1B">
        <w:rPr>
          <w:rFonts w:cstheme="minorHAnsi"/>
          <w:color w:val="222222"/>
          <w:shd w:val="clear" w:color="auto" w:fill="FFFFFF"/>
        </w:rPr>
        <w:t xml:space="preserve"> and </w:t>
      </w:r>
      <w:r w:rsidR="009D0974" w:rsidRPr="00AA7B1B">
        <w:rPr>
          <w:rFonts w:cstheme="minorHAnsi"/>
          <w:b/>
          <w:bCs/>
          <w:color w:val="222222"/>
          <w:shd w:val="clear" w:color="auto" w:fill="FFFFFF"/>
        </w:rPr>
        <w:t xml:space="preserve">Channel </w:t>
      </w:r>
      <w:r w:rsidR="003D1B1A" w:rsidRPr="00AA7B1B">
        <w:rPr>
          <w:rFonts w:cstheme="minorHAnsi"/>
          <w:b/>
          <w:bCs/>
          <w:color w:val="222222"/>
          <w:shd w:val="clear" w:color="auto" w:fill="FFFFFF"/>
        </w:rPr>
        <w:t>c</w:t>
      </w:r>
      <w:r w:rsidR="009D0974" w:rsidRPr="00AA7B1B">
        <w:rPr>
          <w:rFonts w:cstheme="minorHAnsi"/>
          <w:b/>
          <w:bCs/>
          <w:color w:val="222222"/>
          <w:shd w:val="clear" w:color="auto" w:fill="FFFFFF"/>
        </w:rPr>
        <w:t>atfish</w:t>
      </w:r>
      <w:r w:rsidR="00D770ED" w:rsidRPr="00AA7B1B">
        <w:rPr>
          <w:rFonts w:cstheme="minorHAnsi"/>
          <w:color w:val="222222"/>
          <w:shd w:val="clear" w:color="auto" w:fill="FFFFFF"/>
        </w:rPr>
        <w:t>.</w:t>
      </w:r>
    </w:p>
    <w:p w14:paraId="00ED6025" w14:textId="58DE8997" w:rsidR="006518FA" w:rsidRPr="00AA7B1B" w:rsidRDefault="003D1B1A" w:rsidP="00DC0A5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Northern Leopard frogs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Tiger salamanders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feed on brine shrimp and flies and can themselves be eaten by migratory birds</w:t>
      </w:r>
      <w:r w:rsidR="00AC012A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and snakes like the </w:t>
      </w:r>
      <w:r w:rsidR="00AC012A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Yellow-tailed Racers</w:t>
      </w:r>
      <w:r w:rsidR="00AC012A" w:rsidRPr="00AA7B1B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D8E248A" w14:textId="6E6BE043" w:rsidR="00EC74CB" w:rsidRPr="00AA7B1B" w:rsidRDefault="00EC74CB" w:rsidP="00EC74C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Salt Lake has one of America’s largest </w:t>
      </w: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pelican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populations.  Pelicans eat fish but they nest in Gunnison Island, in the northern arm of the lake because it’s remote and there are no predators on the island. Migrating </w:t>
      </w:r>
      <w:r w:rsidR="00836631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birds like the </w:t>
      </w: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Great Blue Herons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224B3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and </w:t>
      </w:r>
      <w:r w:rsidR="005224B3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Black-necked Sandpipers</w:t>
      </w:r>
      <w:r w:rsidR="005224B3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>can also be seen feeding on brine flies, fish and salamanders</w:t>
      </w:r>
      <w:r w:rsidR="00836631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and snakes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. Predatory birds like the </w:t>
      </w: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Prairie falcon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Bald eagle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will eat fish and other small rodents including </w:t>
      </w:r>
      <w:r w:rsidR="003B17B2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J</w:t>
      </w: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ackrabbits</w:t>
      </w:r>
      <w:r w:rsidR="005224B3" w:rsidRPr="00AA7B1B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Deer mouse</w:t>
      </w:r>
      <w:r w:rsidR="005224B3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5224B3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Antelope ground squirrels</w:t>
      </w:r>
      <w:r w:rsidR="005224B3" w:rsidRPr="00AA7B1B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B17B2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Jackrabbits, Deer mouse 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>and</w:t>
      </w:r>
      <w:r w:rsidR="003B17B2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Antelope ground squirrels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can be seen feeding on </w:t>
      </w:r>
      <w:r w:rsidR="003B17B2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Rabbitbrush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3B17B2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Great Basin wild Saltgrass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that can grow in the salty soil around Great Salt Lake.</w:t>
      </w:r>
      <w:r w:rsidR="00BA7B60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224B3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Short-tailed weasels</w:t>
      </w:r>
      <w:r w:rsidR="005224B3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5224B3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Bobcats</w:t>
      </w:r>
      <w:r w:rsidR="00D17FA0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D17FA0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are top predators and feed on any number of 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these </w:t>
      </w:r>
      <w:r w:rsidR="00D17FA0" w:rsidRPr="00AA7B1B">
        <w:rPr>
          <w:rFonts w:asciiTheme="minorHAnsi" w:hAnsiTheme="minorHAnsi" w:cstheme="minorHAnsi"/>
          <w:color w:val="333333"/>
          <w:sz w:val="22"/>
          <w:szCs w:val="22"/>
        </w:rPr>
        <w:t>rodents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as well</w:t>
      </w:r>
      <w:r w:rsidR="00D17FA0" w:rsidRPr="00AA7B1B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B35121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</w:p>
    <w:p w14:paraId="1F1A661C" w14:textId="77777777" w:rsidR="00BA7B60" w:rsidRPr="00AA7B1B" w:rsidRDefault="00B35121" w:rsidP="00BA7B6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Bacteria 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and </w:t>
      </w:r>
      <w:r w:rsidR="003B17B2" w:rsidRPr="00AA7B1B">
        <w:rPr>
          <w:rFonts w:asciiTheme="minorHAnsi" w:hAnsiTheme="minorHAnsi" w:cstheme="minorHAnsi"/>
          <w:b/>
          <w:bCs/>
          <w:color w:val="333333"/>
          <w:sz w:val="22"/>
          <w:szCs w:val="22"/>
        </w:rPr>
        <w:t>fungus</w:t>
      </w:r>
      <w:r w:rsidR="003B17B2" w:rsidRPr="00AA7B1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A7B1B">
        <w:rPr>
          <w:rFonts w:asciiTheme="minorHAnsi" w:hAnsiTheme="minorHAnsi" w:cstheme="minorHAnsi"/>
          <w:color w:val="333333"/>
          <w:sz w:val="22"/>
          <w:szCs w:val="22"/>
        </w:rPr>
        <w:t>in the soil will quickly break down all organic material and restore this back into the system for producers to use again.</w:t>
      </w:r>
    </w:p>
    <w:p w14:paraId="7E3463AF" w14:textId="21AA58B9" w:rsidR="00DC0A52" w:rsidRPr="00AA7B1B" w:rsidRDefault="00DC0A52" w:rsidP="00BA7B6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AA7B1B">
        <w:rPr>
          <w:rFonts w:cstheme="minorHAnsi"/>
          <w:b/>
          <w:bCs/>
          <w:sz w:val="22"/>
          <w:szCs w:val="22"/>
          <w:u w:val="single"/>
        </w:rPr>
        <w:t>THREAT</w:t>
      </w:r>
    </w:p>
    <w:p w14:paraId="3AE12982" w14:textId="5337BD74" w:rsidR="00DC0A52" w:rsidRPr="00AA7B1B" w:rsidRDefault="00DC0A52">
      <w:pPr>
        <w:rPr>
          <w:rFonts w:cstheme="minorHAnsi"/>
          <w:color w:val="333333"/>
          <w:shd w:val="clear" w:color="auto" w:fill="FFFFFF"/>
        </w:rPr>
      </w:pPr>
      <w:r w:rsidRPr="00AA7B1B">
        <w:rPr>
          <w:rFonts w:cstheme="minorHAnsi"/>
          <w:color w:val="333333"/>
          <w:shd w:val="clear" w:color="auto" w:fill="FFFFFF"/>
        </w:rPr>
        <w:t xml:space="preserve">The West </w:t>
      </w:r>
      <w:r w:rsidR="003B17B2" w:rsidRPr="00AA7B1B">
        <w:rPr>
          <w:rFonts w:cstheme="minorHAnsi"/>
          <w:color w:val="333333"/>
          <w:shd w:val="clear" w:color="auto" w:fill="FFFFFF"/>
        </w:rPr>
        <w:t xml:space="preserve">often </w:t>
      </w:r>
      <w:r w:rsidR="00836631" w:rsidRPr="00AA7B1B">
        <w:rPr>
          <w:rFonts w:cstheme="minorHAnsi"/>
          <w:color w:val="333333"/>
          <w:shd w:val="clear" w:color="auto" w:fill="FFFFFF"/>
        </w:rPr>
        <w:t>goes</w:t>
      </w:r>
      <w:r w:rsidR="003B17B2" w:rsidRPr="00AA7B1B">
        <w:rPr>
          <w:rFonts w:cstheme="minorHAnsi"/>
          <w:color w:val="333333"/>
          <w:shd w:val="clear" w:color="auto" w:fill="FFFFFF"/>
        </w:rPr>
        <w:t xml:space="preserve"> into</w:t>
      </w:r>
      <w:r w:rsidRPr="00AA7B1B">
        <w:rPr>
          <w:rFonts w:cstheme="minorHAnsi"/>
          <w:color w:val="333333"/>
          <w:shd w:val="clear" w:color="auto" w:fill="FFFFFF"/>
        </w:rPr>
        <w:t xml:space="preserve"> drought cycle</w:t>
      </w:r>
      <w:r w:rsidR="003B17B2" w:rsidRPr="00AA7B1B">
        <w:rPr>
          <w:rFonts w:cstheme="minorHAnsi"/>
          <w:color w:val="333333"/>
          <w:shd w:val="clear" w:color="auto" w:fill="FFFFFF"/>
        </w:rPr>
        <w:t>s</w:t>
      </w:r>
      <w:r w:rsidRPr="00AA7B1B">
        <w:rPr>
          <w:rFonts w:cstheme="minorHAnsi"/>
          <w:color w:val="333333"/>
          <w:shd w:val="clear" w:color="auto" w:fill="FFFFFF"/>
        </w:rPr>
        <w:t xml:space="preserve"> </w:t>
      </w:r>
      <w:r w:rsidR="006D193E" w:rsidRPr="00AA7B1B">
        <w:rPr>
          <w:rFonts w:cstheme="minorHAnsi"/>
          <w:color w:val="333333"/>
          <w:shd w:val="clear" w:color="auto" w:fill="FFFFFF"/>
        </w:rPr>
        <w:t>which</w:t>
      </w:r>
      <w:r w:rsidRPr="00AA7B1B">
        <w:rPr>
          <w:rFonts w:cstheme="minorHAnsi"/>
          <w:color w:val="333333"/>
          <w:shd w:val="clear" w:color="auto" w:fill="FFFFFF"/>
        </w:rPr>
        <w:t>, compounded by warming temperatures in Utah, results in less snowpack and precipitation</w:t>
      </w:r>
      <w:r w:rsidR="003B17B2" w:rsidRPr="00AA7B1B">
        <w:rPr>
          <w:rFonts w:cstheme="minorHAnsi"/>
          <w:color w:val="333333"/>
          <w:shd w:val="clear" w:color="auto" w:fill="FFFFFF"/>
        </w:rPr>
        <w:t>. Salt Lake City</w:t>
      </w:r>
      <w:r w:rsidR="006D193E" w:rsidRPr="00AA7B1B">
        <w:rPr>
          <w:rFonts w:cstheme="minorHAnsi"/>
          <w:color w:val="333333"/>
          <w:shd w:val="clear" w:color="auto" w:fill="FFFFFF"/>
        </w:rPr>
        <w:t xml:space="preserve"> </w:t>
      </w:r>
      <w:r w:rsidR="003B17B2" w:rsidRPr="00AA7B1B">
        <w:rPr>
          <w:rFonts w:cstheme="minorHAnsi"/>
          <w:color w:val="333333"/>
          <w:shd w:val="clear" w:color="auto" w:fill="FFFFFF"/>
        </w:rPr>
        <w:t xml:space="preserve">also </w:t>
      </w:r>
      <w:r w:rsidR="006D193E" w:rsidRPr="00AA7B1B">
        <w:rPr>
          <w:rFonts w:cstheme="minorHAnsi"/>
          <w:color w:val="333333"/>
          <w:shd w:val="clear" w:color="auto" w:fill="FFFFFF"/>
        </w:rPr>
        <w:t xml:space="preserve">has a </w:t>
      </w:r>
      <w:r w:rsidR="003B17B2" w:rsidRPr="00AA7B1B">
        <w:rPr>
          <w:rFonts w:cstheme="minorHAnsi"/>
          <w:color w:val="333333"/>
          <w:shd w:val="clear" w:color="auto" w:fill="FFFFFF"/>
        </w:rPr>
        <w:t>growing</w:t>
      </w:r>
      <w:r w:rsidR="006D193E" w:rsidRPr="00AA7B1B">
        <w:rPr>
          <w:rFonts w:cstheme="minorHAnsi"/>
          <w:color w:val="333333"/>
          <w:shd w:val="clear" w:color="auto" w:fill="FFFFFF"/>
        </w:rPr>
        <w:t xml:space="preserve"> population which places more demand on water resources causing </w:t>
      </w:r>
      <w:r w:rsidRPr="00AA7B1B">
        <w:rPr>
          <w:rFonts w:cstheme="minorHAnsi"/>
          <w:color w:val="333333"/>
          <w:shd w:val="clear" w:color="auto" w:fill="FFFFFF"/>
        </w:rPr>
        <w:t>less water entering Great Salt Lake through rivers</w:t>
      </w:r>
      <w:r w:rsidR="006D193E" w:rsidRPr="00AA7B1B">
        <w:rPr>
          <w:rFonts w:cstheme="minorHAnsi"/>
          <w:color w:val="333333"/>
          <w:shd w:val="clear" w:color="auto" w:fill="FFFFFF"/>
        </w:rPr>
        <w:t>. Lower water levels in the Great Salt Lake can reduce the number of Brine shrimp and Brine flies in and around the lake.</w:t>
      </w:r>
    </w:p>
    <w:p w14:paraId="3576FE18" w14:textId="30FE9EDC" w:rsidR="006D193E" w:rsidRPr="00AA7B1B" w:rsidRDefault="006D193E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332123FB" w14:textId="2150BEFA" w:rsidR="006D193E" w:rsidRPr="00AA7B1B" w:rsidRDefault="006D193E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AA7B1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Proficiency Requirements:</w:t>
      </w:r>
    </w:p>
    <w:p w14:paraId="5078070A" w14:textId="2CCB5DFF" w:rsidR="006D193E" w:rsidRPr="00AA7B1B" w:rsidRDefault="006D193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>Based upon the information on Great Salt Lake Ecosystem</w:t>
      </w:r>
      <w:r w:rsidR="00AA7B1B"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 create the following</w:t>
      </w:r>
      <w:r w:rsidR="00644698" w:rsidRPr="00AA7B1B">
        <w:rPr>
          <w:rFonts w:cstheme="minorHAnsi"/>
          <w:color w:val="333333"/>
          <w:sz w:val="24"/>
          <w:szCs w:val="24"/>
          <w:shd w:val="clear" w:color="auto" w:fill="FFFFFF"/>
        </w:rPr>
        <w:t>:</w:t>
      </w:r>
    </w:p>
    <w:p w14:paraId="39258311" w14:textId="3F0426EB" w:rsidR="006D193E" w:rsidRPr="00AA7B1B" w:rsidRDefault="006D193E" w:rsidP="006D193E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>Energy Role List</w:t>
      </w:r>
      <w:r w:rsidR="00AA7B1B"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 of producers, primary consumers, and secondary consumers</w:t>
      </w:r>
    </w:p>
    <w:p w14:paraId="694754E2" w14:textId="1C868899" w:rsidR="006D193E" w:rsidRPr="00AA7B1B" w:rsidRDefault="006D193E" w:rsidP="006D193E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>Food Chains (</w:t>
      </w:r>
      <w:r w:rsidR="00AA7B1B" w:rsidRPr="00AA7B1B">
        <w:rPr>
          <w:rFonts w:cstheme="minorHAnsi"/>
          <w:color w:val="333333"/>
          <w:sz w:val="24"/>
          <w:szCs w:val="24"/>
          <w:shd w:val="clear" w:color="auto" w:fill="FFFFFF"/>
        </w:rPr>
        <w:t>6 organisms including decomposers</w:t>
      </w:r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>)</w:t>
      </w:r>
    </w:p>
    <w:p w14:paraId="0AC2CFE9" w14:textId="25A06EDD" w:rsidR="006D193E" w:rsidRPr="00AA7B1B" w:rsidRDefault="006D193E" w:rsidP="006D193E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>Energy Pyramid</w:t>
      </w:r>
      <w:r w:rsidR="00AA7B1B"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 (organisms, percentages of energy, percentages of heat energy) </w:t>
      </w:r>
    </w:p>
    <w:p w14:paraId="44DB1227" w14:textId="49C51C58" w:rsidR="006D193E" w:rsidRPr="00AA7B1B" w:rsidRDefault="006D193E" w:rsidP="006D193E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>Food Web</w:t>
      </w:r>
      <w:r w:rsidR="00AA7B1B"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 (8 or more organisms showing the interdependence and relationships among organisms) </w:t>
      </w:r>
    </w:p>
    <w:p w14:paraId="6F39054C" w14:textId="3826277D" w:rsidR="006D193E" w:rsidRPr="00AA7B1B" w:rsidRDefault="00AA7B1B" w:rsidP="006D19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A </w:t>
      </w:r>
      <w:proofErr w:type="gramStart"/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>five sentence</w:t>
      </w:r>
      <w:proofErr w:type="gramEnd"/>
      <w:r w:rsidR="006D193E"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 paragraph explain</w:t>
      </w:r>
      <w:r w:rsidRPr="00AA7B1B">
        <w:rPr>
          <w:rFonts w:cstheme="minorHAnsi"/>
          <w:color w:val="333333"/>
          <w:sz w:val="24"/>
          <w:szCs w:val="24"/>
          <w:shd w:val="clear" w:color="auto" w:fill="FFFFFF"/>
        </w:rPr>
        <w:t>ing</w:t>
      </w:r>
      <w:r w:rsidR="006D193E"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 how the “Threat” could affect the food web you</w:t>
      </w:r>
      <w:r w:rsidR="00644698"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 have</w:t>
      </w:r>
      <w:r w:rsidR="006D193E" w:rsidRPr="00AA7B1B">
        <w:rPr>
          <w:rFonts w:cstheme="minorHAnsi"/>
          <w:color w:val="333333"/>
          <w:sz w:val="24"/>
          <w:szCs w:val="24"/>
          <w:shd w:val="clear" w:color="auto" w:fill="FFFFFF"/>
        </w:rPr>
        <w:t xml:space="preserve"> created.</w:t>
      </w:r>
    </w:p>
    <w:sectPr w:rsidR="006D193E" w:rsidRPr="00AA7B1B" w:rsidSect="00AA7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F6040"/>
    <w:multiLevelType w:val="hybridMultilevel"/>
    <w:tmpl w:val="779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9F"/>
    <w:rsid w:val="001C079F"/>
    <w:rsid w:val="002A2532"/>
    <w:rsid w:val="002D20A8"/>
    <w:rsid w:val="00394B9E"/>
    <w:rsid w:val="003A09AE"/>
    <w:rsid w:val="003B17B2"/>
    <w:rsid w:val="003D1B1A"/>
    <w:rsid w:val="005224B3"/>
    <w:rsid w:val="00644698"/>
    <w:rsid w:val="006518FA"/>
    <w:rsid w:val="006C668E"/>
    <w:rsid w:val="006D193E"/>
    <w:rsid w:val="00836631"/>
    <w:rsid w:val="008A067A"/>
    <w:rsid w:val="009A5F47"/>
    <w:rsid w:val="009D0974"/>
    <w:rsid w:val="00A07106"/>
    <w:rsid w:val="00A90369"/>
    <w:rsid w:val="00AA7B1B"/>
    <w:rsid w:val="00AC012A"/>
    <w:rsid w:val="00AE4C8E"/>
    <w:rsid w:val="00B35121"/>
    <w:rsid w:val="00B9113E"/>
    <w:rsid w:val="00BA7B60"/>
    <w:rsid w:val="00C0020F"/>
    <w:rsid w:val="00D17FA0"/>
    <w:rsid w:val="00D74E70"/>
    <w:rsid w:val="00D770ED"/>
    <w:rsid w:val="00DC0A52"/>
    <w:rsid w:val="00E90222"/>
    <w:rsid w:val="00EC74CB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247C"/>
  <w15:chartTrackingRefBased/>
  <w15:docId w15:val="{808A535E-A064-414B-8750-00AA8BC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0A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0A52"/>
    <w:rPr>
      <w:i/>
      <w:iCs/>
    </w:rPr>
  </w:style>
  <w:style w:type="paragraph" w:styleId="ListParagraph">
    <w:name w:val="List Paragraph"/>
    <w:basedOn w:val="Normal"/>
    <w:uiPriority w:val="34"/>
    <w:qFormat/>
    <w:rsid w:val="006D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Rob</dc:creator>
  <cp:keywords/>
  <dc:description/>
  <cp:lastModifiedBy>Jensen, Tyler J</cp:lastModifiedBy>
  <cp:revision>4</cp:revision>
  <dcterms:created xsi:type="dcterms:W3CDTF">2020-03-03T21:15:00Z</dcterms:created>
  <dcterms:modified xsi:type="dcterms:W3CDTF">2020-03-06T17:38:00Z</dcterms:modified>
</cp:coreProperties>
</file>